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746D" w14:textId="77777777" w:rsidR="00CE4C06" w:rsidRDefault="00CE4C06" w:rsidP="00CE4C06">
      <w:pPr>
        <w:pStyle w:val="Bodycopy"/>
      </w:pPr>
      <w:r>
        <w:t>Annwyl ddarpar Gynghorydd,</w:t>
      </w:r>
    </w:p>
    <w:p w14:paraId="77E065B7" w14:textId="77777777" w:rsidR="00CE4C06" w:rsidRDefault="00CE4C06" w:rsidP="00CE4C06">
      <w:pPr>
        <w:pStyle w:val="Bodycopy"/>
      </w:pPr>
    </w:p>
    <w:p w14:paraId="76AB21CD" w14:textId="77777777" w:rsidR="00CE4C06" w:rsidRDefault="00CE4C06" w:rsidP="00CE4C06">
      <w:pPr>
        <w:pStyle w:val="Bodycopy"/>
      </w:pPr>
      <w:r>
        <w:t xml:space="preserve">Dangosodd pob gweithiwr awdurdod lleol eu hymroddiad i gadw gwasanaethau hanfodol ar waith trwy gydol y pandemig. Gwyddom mai gwasanaethau cyhoeddus yw’r glud sy’n dal ein cymunedau ynghyd, a buddsoddi yma yw’r ffordd orau o fynd i’r afael â thlodi ac anghydraddoldeb. </w:t>
      </w:r>
    </w:p>
    <w:p w14:paraId="1E3CAD49" w14:textId="77777777" w:rsidR="00CE4C06" w:rsidRDefault="00CE4C06" w:rsidP="00CE4C06">
      <w:pPr>
        <w:pStyle w:val="Bodycopy"/>
      </w:pPr>
    </w:p>
    <w:p w14:paraId="18D08E15" w14:textId="77777777" w:rsidR="00CE4C06" w:rsidRDefault="00CE4C06" w:rsidP="00CE4C06">
      <w:pPr>
        <w:pStyle w:val="Bodycopy"/>
      </w:pPr>
      <w:r>
        <w:t xml:space="preserve">Dyma flaenoriaethau UNSAIN Cymru ar gyfer etholiadau lleol 2022, er mwyn gwneud ein trefi yn lleoedd hapusach, tecach ac iachach i bawb. </w:t>
      </w:r>
    </w:p>
    <w:p w14:paraId="13E776D3" w14:textId="77777777" w:rsidR="00CE4C06" w:rsidRDefault="00CE4C06" w:rsidP="00CE4C06">
      <w:pPr>
        <w:pStyle w:val="Bodycopy"/>
      </w:pPr>
    </w:p>
    <w:p w14:paraId="31C64329" w14:textId="77777777" w:rsidR="00CE4C06" w:rsidRDefault="00CE4C06" w:rsidP="00CE4C06">
      <w:pPr>
        <w:pStyle w:val="Bodycopy"/>
      </w:pPr>
      <w:r>
        <w:t>Dilynwch y ddolen hon am fanylion llawn blaenoriaethau UNSAIN ar gyfer etholiadau’r cynghorau:</w:t>
      </w:r>
      <w:r>
        <w:br/>
      </w:r>
      <w:r>
        <w:br/>
      </w:r>
      <w:hyperlink r:id="rId4" w:history="1">
        <w:r>
          <w:rPr>
            <w:rStyle w:val="Hyperlink"/>
          </w:rPr>
          <w:t>https://cymru-wales.unison.org.uk/campaigns/local-elections-2022-unisonpriorities/</w:t>
        </w:r>
      </w:hyperlink>
      <w:r>
        <w:t xml:space="preserve"> </w:t>
      </w:r>
    </w:p>
    <w:p w14:paraId="1E0B52D0" w14:textId="77777777" w:rsidR="00CE4C06" w:rsidRDefault="00CE4C06" w:rsidP="00CE4C06">
      <w:pPr>
        <w:pStyle w:val="Bodycopy"/>
      </w:pPr>
    </w:p>
    <w:p w14:paraId="3374C403" w14:textId="77777777" w:rsidR="00CE4C06" w:rsidRDefault="00CE4C06" w:rsidP="00CE4C06">
      <w:pPr>
        <w:pStyle w:val="Bodycopy"/>
      </w:pPr>
      <w:r>
        <w:t>Rydym yn gofyn i ymgeiswyr ar gyfer y cynghorau ddangos eu bod yn rhoi blaenoriaethau pobl sy'n gweithio yn gyntaf trwy addo eu cefnogaeth.</w:t>
      </w:r>
    </w:p>
    <w:p w14:paraId="219087C0" w14:textId="77777777" w:rsidR="00CE4C06" w:rsidRDefault="00CE4C06" w:rsidP="00CE4C06">
      <w:pPr>
        <w:pStyle w:val="Bodycopy"/>
      </w:pPr>
    </w:p>
    <w:p w14:paraId="40B4905D" w14:textId="77777777" w:rsidR="00CE4C06" w:rsidRDefault="00CE4C06" w:rsidP="00CE4C06">
      <w:pPr>
        <w:pStyle w:val="Bodycopy"/>
      </w:pPr>
      <w:r>
        <w:t>Bydd cynghorwyr sy’n cefnogi 4 neu fwy o’n haddewidion yn cael y cyfle i gael eu rhestru ar ein gwefan, a fydd yn cefnogi eich ymgyrch.</w:t>
      </w:r>
    </w:p>
    <w:p w14:paraId="6A1321CA" w14:textId="77777777" w:rsidR="00CE4C06" w:rsidRDefault="00CE4C06" w:rsidP="00CE4C06">
      <w:pPr>
        <w:pStyle w:val="Bodycopy"/>
      </w:pPr>
    </w:p>
    <w:p w14:paraId="7B0432B2" w14:textId="77777777" w:rsidR="00CE4C06" w:rsidRDefault="00CE4C06" w:rsidP="00CE4C06">
      <w:pPr>
        <w:pStyle w:val="Bodycopy"/>
      </w:pPr>
      <w:r>
        <w:t xml:space="preserve">Anfonwch e-bost at UNSAIN: </w:t>
      </w:r>
      <w:hyperlink r:id="rId5" w:history="1">
        <w:r>
          <w:rPr>
            <w:rStyle w:val="Hyperlink"/>
          </w:rPr>
          <w:t>cymruwales@unison.co.uk</w:t>
        </w:r>
      </w:hyperlink>
      <w:r>
        <w:t xml:space="preserve"> os ydych yn cefnogi ein blaenoriaethau ac yr hoffech gael eich rhestru fel ymgeisydd cefnogol ar ein tudalen we.</w:t>
      </w:r>
    </w:p>
    <w:p w14:paraId="6B19E194" w14:textId="77777777" w:rsidR="00CE4C06" w:rsidRDefault="00CE4C06" w:rsidP="00CE4C06">
      <w:pPr>
        <w:pStyle w:val="Bodycopy"/>
      </w:pPr>
    </w:p>
    <w:p w14:paraId="5AEFE1FA" w14:textId="77777777" w:rsidR="00CE4C06" w:rsidRDefault="00CE4C06" w:rsidP="00CE4C06">
      <w:pPr>
        <w:pStyle w:val="Bodycopy"/>
      </w:pPr>
      <w:r>
        <w:t>Yn gywir,</w:t>
      </w:r>
    </w:p>
    <w:p w14:paraId="2A1AFA4B" w14:textId="77777777" w:rsidR="00CE4C06" w:rsidRDefault="00CE4C06"/>
    <w:sectPr w:rsidR="00CE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06"/>
    <w:rsid w:val="00CE4C06"/>
    <w:rsid w:val="00F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1060"/>
  <w15:chartTrackingRefBased/>
  <w15:docId w15:val="{A82DA724-5278-41F7-8C0B-CFAAD9B3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C06"/>
    <w:rPr>
      <w:color w:val="0000FF"/>
      <w:u w:val="single"/>
    </w:rPr>
  </w:style>
  <w:style w:type="paragraph" w:customStyle="1" w:styleId="Bodycopy">
    <w:name w:val="Body copy"/>
    <w:basedOn w:val="Normal"/>
    <w:rsid w:val="00CE4C06"/>
    <w:pPr>
      <w:keepNext/>
      <w:autoSpaceDE w:val="0"/>
      <w:autoSpaceDN w:val="0"/>
      <w:spacing w:after="0" w:line="240" w:lineRule="auto"/>
    </w:pPr>
    <w:rPr>
      <w:rFonts w:ascii="Helvetica Now Text Light" w:eastAsiaTheme="minorEastAsia" w:hAnsi="Helvetica Now Text Light" w:cs="Calibri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mruwales@unison.co.uk" TargetMode="External"/><Relationship Id="rId4" Type="http://schemas.openxmlformats.org/officeDocument/2006/relationships/hyperlink" Target="https://cymru-wales.unison.org.uk/campaigns/local-elections-2022-unisonpriorities/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Jones</dc:creator>
  <cp:keywords/>
  <dc:description/>
  <cp:lastModifiedBy>Gittins, Alastair</cp:lastModifiedBy>
  <cp:revision>2</cp:revision>
  <dcterms:created xsi:type="dcterms:W3CDTF">2022-04-20T14:26:00Z</dcterms:created>
  <dcterms:modified xsi:type="dcterms:W3CDTF">2022-04-20T14:26:00Z</dcterms:modified>
</cp:coreProperties>
</file>